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DEB" w:rsidRPr="0054603C" w:rsidRDefault="00F62EEB" w:rsidP="0054603C">
      <w:pPr>
        <w:jc w:val="center"/>
        <w:rPr>
          <w:rFonts w:ascii="BIZ UDPゴシック" w:eastAsia="BIZ UDPゴシック" w:hAnsi="BIZ UDPゴシック"/>
          <w:b/>
          <w:noProof/>
          <w:color w:val="FF0000"/>
          <w:sz w:val="112"/>
          <w:szCs w:val="112"/>
          <w:u w:val="single"/>
        </w:rPr>
      </w:pPr>
      <w:r w:rsidRPr="0054603C">
        <w:rPr>
          <w:rFonts w:ascii="BIZ UDPゴシック" w:eastAsia="BIZ UDPゴシック" w:hAnsi="BIZ UDPゴシック" w:hint="eastAsia"/>
          <w:b/>
          <w:noProof/>
          <w:color w:val="FF0000"/>
          <w:sz w:val="112"/>
          <w:szCs w:val="112"/>
          <w:u w:val="single"/>
        </w:rPr>
        <w:t>ご利用制限</w:t>
      </w:r>
      <w:r w:rsidR="0054603C" w:rsidRPr="0054603C">
        <w:rPr>
          <w:rFonts w:ascii="BIZ UDPゴシック" w:eastAsia="BIZ UDPゴシック" w:hAnsi="BIZ UDPゴシック" w:hint="eastAsia"/>
          <w:b/>
          <w:noProof/>
          <w:color w:val="FF0000"/>
          <w:sz w:val="112"/>
          <w:szCs w:val="112"/>
          <w:u w:val="single"/>
        </w:rPr>
        <w:t>解除</w:t>
      </w:r>
      <w:r w:rsidRPr="0054603C">
        <w:rPr>
          <w:rFonts w:ascii="BIZ UDPゴシック" w:eastAsia="BIZ UDPゴシック" w:hAnsi="BIZ UDPゴシック" w:hint="eastAsia"/>
          <w:b/>
          <w:noProof/>
          <w:color w:val="FF0000"/>
          <w:sz w:val="112"/>
          <w:szCs w:val="112"/>
          <w:u w:val="single"/>
        </w:rPr>
        <w:t>のお知</w:t>
      </w:r>
      <w:bookmarkStart w:id="0" w:name="_GoBack"/>
      <w:bookmarkEnd w:id="0"/>
      <w:r w:rsidRPr="0054603C">
        <w:rPr>
          <w:rFonts w:ascii="BIZ UDPゴシック" w:eastAsia="BIZ UDPゴシック" w:hAnsi="BIZ UDPゴシック" w:hint="eastAsia"/>
          <w:b/>
          <w:noProof/>
          <w:color w:val="FF0000"/>
          <w:sz w:val="112"/>
          <w:szCs w:val="112"/>
          <w:u w:val="single"/>
        </w:rPr>
        <w:t>らせ</w:t>
      </w:r>
    </w:p>
    <w:p w:rsidR="00F62EEB" w:rsidRPr="00F62EEB" w:rsidRDefault="00F62EEB" w:rsidP="00F62EEB">
      <w:pPr>
        <w:rPr>
          <w:rFonts w:ascii="BIZ UDPゴシック" w:eastAsia="BIZ UDPゴシック" w:hAnsi="BIZ UDPゴシック"/>
          <w:noProof/>
          <w:sz w:val="22"/>
        </w:rPr>
      </w:pPr>
    </w:p>
    <w:p w:rsidR="00F62EEB" w:rsidRDefault="0054603C">
      <w:pPr>
        <w:rPr>
          <w:rFonts w:ascii="BIZ UDPゴシック" w:eastAsia="BIZ UDPゴシック" w:hAnsi="BIZ UDPゴシック"/>
          <w:noProof/>
          <w:sz w:val="52"/>
          <w:szCs w:val="52"/>
        </w:rPr>
      </w:pPr>
      <w:r w:rsidRPr="0054603C">
        <w:rPr>
          <w:rFonts w:ascii="BIZ UDPゴシック" w:eastAsia="BIZ UDPゴシック" w:hAnsi="BIZ UDPゴシック" w:hint="eastAsia"/>
          <w:noProof/>
          <w:sz w:val="52"/>
          <w:szCs w:val="52"/>
        </w:rPr>
        <w:t>栃木県の新型コロナウィルスの警戒レベルが</w:t>
      </w:r>
      <w:r>
        <w:rPr>
          <w:rFonts w:ascii="BIZ UDPゴシック" w:eastAsia="BIZ UDPゴシック" w:hAnsi="BIZ UDPゴシック" w:hint="eastAsia"/>
          <w:noProof/>
          <w:sz w:val="52"/>
          <w:szCs w:val="52"/>
        </w:rPr>
        <w:t>、</w:t>
      </w:r>
      <w:r w:rsidRPr="0054603C">
        <w:rPr>
          <w:rFonts w:ascii="BIZ UDPゴシック" w:eastAsia="BIZ UDPゴシック" w:hAnsi="BIZ UDPゴシック" w:hint="eastAsia"/>
          <w:noProof/>
          <w:sz w:val="52"/>
          <w:szCs w:val="52"/>
        </w:rPr>
        <w:t>「特定警戒」から「感染厳重注意」に引き下げられたことに伴い、</w:t>
      </w:r>
    </w:p>
    <w:p w:rsidR="0054603C" w:rsidRPr="0054603C" w:rsidRDefault="0054603C">
      <w:pPr>
        <w:rPr>
          <w:rFonts w:ascii="BIZ UDPゴシック" w:eastAsia="BIZ UDPゴシック" w:hAnsi="BIZ UDPゴシック" w:hint="eastAsia"/>
          <w:noProof/>
          <w:sz w:val="52"/>
          <w:szCs w:val="52"/>
        </w:rPr>
      </w:pPr>
    </w:p>
    <w:p w:rsidR="0054603C" w:rsidRPr="00612D1B" w:rsidRDefault="00F62EEB" w:rsidP="0054603C">
      <w:pPr>
        <w:ind w:leftChars="100" w:left="210"/>
        <w:rPr>
          <w:rFonts w:ascii="BIZ UDPゴシック" w:eastAsia="BIZ UDPゴシック" w:hAnsi="BIZ UDPゴシック"/>
          <w:b/>
          <w:noProof/>
          <w:sz w:val="144"/>
          <w:szCs w:val="144"/>
          <w:highlight w:val="yellow"/>
        </w:rPr>
      </w:pPr>
      <w:r w:rsidRPr="00612D1B">
        <w:rPr>
          <w:rFonts w:ascii="BIZ UDPゴシック" w:eastAsia="BIZ UDPゴシック" w:hAnsi="BIZ UDPゴシック" w:hint="eastAsia"/>
          <w:b/>
          <w:noProof/>
          <w:sz w:val="144"/>
          <w:szCs w:val="144"/>
          <w:highlight w:val="yellow"/>
        </w:rPr>
        <w:t>真岡市民限定</w:t>
      </w:r>
      <w:r w:rsidR="0054603C" w:rsidRPr="00612D1B">
        <w:rPr>
          <w:rFonts w:ascii="BIZ UDPゴシック" w:eastAsia="BIZ UDPゴシック" w:hAnsi="BIZ UDPゴシック" w:hint="eastAsia"/>
          <w:b/>
          <w:noProof/>
          <w:sz w:val="144"/>
          <w:szCs w:val="144"/>
          <w:highlight w:val="yellow"/>
        </w:rPr>
        <w:t>利用を</w:t>
      </w:r>
    </w:p>
    <w:p w:rsidR="0054603C" w:rsidRPr="0054603C" w:rsidRDefault="0054603C" w:rsidP="0054603C">
      <w:pPr>
        <w:ind w:leftChars="100" w:left="210"/>
        <w:rPr>
          <w:rFonts w:ascii="BIZ UDPゴシック" w:eastAsia="BIZ UDPゴシック" w:hAnsi="BIZ UDPゴシック"/>
          <w:b/>
          <w:noProof/>
          <w:color w:val="000000" w:themeColor="text1"/>
          <w:sz w:val="24"/>
          <w:szCs w:val="24"/>
        </w:rPr>
      </w:pPr>
      <w:r w:rsidRPr="0054603C">
        <w:rPr>
          <w:rFonts w:ascii="BIZ UDPゴシック" w:eastAsia="BIZ UDPゴシック" w:hAnsi="BIZ UDPゴシック" w:hint="eastAsia"/>
          <w:b/>
          <w:noProof/>
          <w:color w:val="FF0000"/>
          <w:sz w:val="144"/>
          <w:szCs w:val="144"/>
          <w:highlight w:val="yellow"/>
        </w:rPr>
        <w:t>解除</w:t>
      </w:r>
      <w:r w:rsidRPr="0054603C">
        <w:rPr>
          <w:rFonts w:ascii="BIZ UDPゴシック" w:eastAsia="BIZ UDPゴシック" w:hAnsi="BIZ UDPゴシック" w:hint="eastAsia"/>
          <w:b/>
          <w:noProof/>
          <w:color w:val="000000" w:themeColor="text1"/>
          <w:sz w:val="144"/>
          <w:szCs w:val="144"/>
          <w:highlight w:val="yellow"/>
        </w:rPr>
        <w:t>いたします</w:t>
      </w:r>
    </w:p>
    <w:p w:rsidR="0054603C" w:rsidRPr="0054603C" w:rsidRDefault="0054603C" w:rsidP="0054603C">
      <w:pPr>
        <w:ind w:leftChars="300" w:left="630"/>
        <w:rPr>
          <w:rFonts w:ascii="BIZ UDPゴシック" w:eastAsia="BIZ UDPゴシック" w:hAnsi="BIZ UDPゴシック" w:hint="eastAsia"/>
          <w:b/>
          <w:noProof/>
          <w:color w:val="FF0000"/>
          <w:sz w:val="24"/>
          <w:szCs w:val="24"/>
        </w:rPr>
      </w:pPr>
    </w:p>
    <w:p w:rsidR="00F62EEB" w:rsidRPr="0054603C" w:rsidRDefault="0054603C">
      <w:pPr>
        <w:rPr>
          <w:rFonts w:ascii="BIZ UDPゴシック" w:eastAsia="BIZ UDPゴシック" w:hAnsi="BIZ UDPゴシック" w:hint="eastAsia"/>
          <w:noProof/>
          <w:sz w:val="48"/>
          <w:szCs w:val="48"/>
        </w:rPr>
      </w:pPr>
      <w:r w:rsidRPr="0054603C">
        <w:rPr>
          <w:rFonts w:ascii="BIZ UDPゴシック" w:eastAsia="BIZ UDPゴシック" w:hAnsi="BIZ UDPゴシック" w:hint="eastAsia"/>
          <w:noProof/>
          <w:sz w:val="48"/>
          <w:szCs w:val="48"/>
        </w:rPr>
        <w:t>※今後の状況により、変更</w:t>
      </w:r>
      <w:r w:rsidR="00F62EEB" w:rsidRPr="0054603C">
        <w:rPr>
          <w:rFonts w:ascii="BIZ UDPゴシック" w:eastAsia="BIZ UDPゴシック" w:hAnsi="BIZ UDPゴシック" w:hint="eastAsia"/>
          <w:noProof/>
          <w:sz w:val="48"/>
          <w:szCs w:val="48"/>
        </w:rPr>
        <w:t>になる場合もございます。</w:t>
      </w:r>
    </w:p>
    <w:p w:rsidR="00F62EEB" w:rsidRPr="0054603C" w:rsidRDefault="00F62EEB" w:rsidP="00DA4DCD">
      <w:pPr>
        <w:jc w:val="right"/>
        <w:rPr>
          <w:rFonts w:ascii="BIZ UDPゴシック" w:eastAsia="BIZ UDPゴシック" w:hAnsi="BIZ UDPゴシック"/>
          <w:noProof/>
          <w:sz w:val="48"/>
          <w:szCs w:val="48"/>
        </w:rPr>
      </w:pPr>
      <w:r w:rsidRPr="0054603C">
        <w:rPr>
          <w:rFonts w:ascii="BIZ UDPゴシック" w:eastAsia="BIZ UDPゴシック" w:hAnsi="BIZ UDPゴシック" w:hint="eastAsia"/>
          <w:noProof/>
          <w:sz w:val="48"/>
          <w:szCs w:val="48"/>
        </w:rPr>
        <w:t>―真岡市立図書館・二宮図書館・西分館図書室―</w:t>
      </w:r>
    </w:p>
    <w:sectPr w:rsidR="00F62EEB" w:rsidRPr="0054603C" w:rsidSect="0054603C">
      <w:pgSz w:w="16838" w:h="11906" w:orient="landscape" w:code="9"/>
      <w:pgMar w:top="567" w:right="1440" w:bottom="56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EB"/>
    <w:rsid w:val="00002CC8"/>
    <w:rsid w:val="0054603C"/>
    <w:rsid w:val="00552AD8"/>
    <w:rsid w:val="00612D1B"/>
    <w:rsid w:val="007771EE"/>
    <w:rsid w:val="007F57AB"/>
    <w:rsid w:val="008A07A1"/>
    <w:rsid w:val="00BB7F35"/>
    <w:rsid w:val="00DA4DCD"/>
    <w:rsid w:val="00F62EEB"/>
    <w:rsid w:val="00F7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4A2B0A"/>
  <w15:chartTrackingRefBased/>
  <w15:docId w15:val="{4CE020ED-6692-46E4-908F-54525D1F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2E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2021-02-20T06:59:00Z</cp:lastPrinted>
  <dcterms:created xsi:type="dcterms:W3CDTF">2021-02-05T00:57:00Z</dcterms:created>
  <dcterms:modified xsi:type="dcterms:W3CDTF">2021-02-20T07:03:00Z</dcterms:modified>
</cp:coreProperties>
</file>